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A3F7F" w14:textId="3836659D" w:rsidR="0025401A" w:rsidRPr="00840615" w:rsidRDefault="0025401A" w:rsidP="0025401A">
      <w:pPr>
        <w:pStyle w:val="Zkladntext"/>
        <w:spacing w:line="360" w:lineRule="auto"/>
        <w:jc w:val="center"/>
        <w:rPr>
          <w:rFonts w:ascii="Calibri" w:hAnsi="Calibri"/>
          <w:b/>
          <w:bCs/>
          <w:i/>
          <w:iCs/>
          <w:color w:val="31849B" w:themeColor="accent5" w:themeShade="BF"/>
          <w:sz w:val="36"/>
          <w:szCs w:val="32"/>
        </w:rPr>
      </w:pPr>
      <w:r w:rsidRPr="00840615">
        <w:rPr>
          <w:rFonts w:ascii="Calibri" w:hAnsi="Calibri"/>
          <w:b/>
          <w:bCs/>
          <w:color w:val="31849B" w:themeColor="accent5" w:themeShade="BF"/>
          <w:sz w:val="36"/>
          <w:szCs w:val="32"/>
          <w:u w:val="single"/>
        </w:rPr>
        <w:t>ÚNOR</w:t>
      </w:r>
      <w:r w:rsidR="00840615" w:rsidRPr="00840615">
        <w:rPr>
          <w:rFonts w:ascii="Calibri" w:hAnsi="Calibri"/>
          <w:b/>
          <w:bCs/>
          <w:color w:val="31849B" w:themeColor="accent5" w:themeShade="BF"/>
          <w:sz w:val="36"/>
          <w:szCs w:val="32"/>
          <w:u w:val="single"/>
        </w:rPr>
        <w:t xml:space="preserve"> 202</w:t>
      </w:r>
      <w:r w:rsidR="00C81725">
        <w:rPr>
          <w:rFonts w:ascii="Calibri" w:hAnsi="Calibri"/>
          <w:b/>
          <w:bCs/>
          <w:color w:val="31849B" w:themeColor="accent5" w:themeShade="BF"/>
          <w:sz w:val="36"/>
          <w:szCs w:val="32"/>
          <w:u w:val="single"/>
        </w:rPr>
        <w:t>2</w:t>
      </w:r>
      <w:r w:rsidR="00840615" w:rsidRPr="00840615">
        <w:rPr>
          <w:rFonts w:ascii="Calibri" w:hAnsi="Calibri"/>
          <w:b/>
          <w:bCs/>
          <w:color w:val="31849B" w:themeColor="accent5" w:themeShade="BF"/>
          <w:sz w:val="36"/>
          <w:szCs w:val="32"/>
          <w:u w:val="single"/>
        </w:rPr>
        <w:t xml:space="preserve"> </w:t>
      </w:r>
      <w:r w:rsidRPr="00840615">
        <w:rPr>
          <w:rFonts w:ascii="Calibri" w:hAnsi="Calibri"/>
          <w:b/>
          <w:bCs/>
          <w:color w:val="31849B" w:themeColor="accent5" w:themeShade="BF"/>
          <w:sz w:val="36"/>
          <w:szCs w:val="32"/>
          <w:u w:val="single"/>
        </w:rPr>
        <w:t>– MASOPUST A RADOVÁNKY</w:t>
      </w:r>
    </w:p>
    <w:p w14:paraId="08D2EF9D" w14:textId="77777777" w:rsidR="0025401A" w:rsidRPr="0025401A" w:rsidRDefault="0025401A" w:rsidP="0025401A">
      <w:pPr>
        <w:pStyle w:val="Zkladntext"/>
        <w:spacing w:line="360" w:lineRule="auto"/>
        <w:rPr>
          <w:rFonts w:ascii="Calibri" w:hAnsi="Calibri"/>
          <w:b/>
          <w:bCs/>
          <w:iCs/>
          <w:color w:val="000000"/>
          <w:sz w:val="28"/>
          <w:szCs w:val="28"/>
          <w:u w:val="single"/>
        </w:rPr>
      </w:pPr>
      <w:r w:rsidRPr="0025401A">
        <w:rPr>
          <w:rFonts w:ascii="Calibri" w:hAnsi="Calibri"/>
          <w:b/>
          <w:bCs/>
          <w:iCs/>
          <w:color w:val="000000"/>
          <w:sz w:val="28"/>
          <w:szCs w:val="28"/>
          <w:u w:val="single"/>
        </w:rPr>
        <w:t>Popis vzdělávacího bloku:</w:t>
      </w:r>
    </w:p>
    <w:p w14:paraId="1F3F12E8" w14:textId="77777777" w:rsidR="0025401A" w:rsidRPr="0025401A" w:rsidRDefault="0025401A" w:rsidP="0025401A">
      <w:pPr>
        <w:pStyle w:val="Zkladntext"/>
        <w:jc w:val="both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 xml:space="preserve">Únorový vzdělávací blok se nese v duchu Masopustu a různého veselí. Děti si rozvíjí tvořivost a fantazii, vyrábí si vlastní masky, které mohou předvést na masopustním karnevalu. Zkouší si různá povolání, zjišťují, jaká jsou povolání jejich rodičů a učí se vážit si práce druhých. Rozvíjí svou empatii účastí ve </w:t>
      </w:r>
      <w:proofErr w:type="spellStart"/>
      <w:r w:rsidRPr="0025401A">
        <w:rPr>
          <w:rFonts w:ascii="Calibri" w:hAnsi="Calibri"/>
          <w:color w:val="000000"/>
        </w:rPr>
        <w:t>školkové</w:t>
      </w:r>
      <w:proofErr w:type="spellEnd"/>
      <w:r w:rsidRPr="0025401A">
        <w:rPr>
          <w:rFonts w:ascii="Calibri" w:hAnsi="Calibri"/>
          <w:color w:val="000000"/>
        </w:rPr>
        <w:t xml:space="preserve"> olympiádě, a to jako sportovci, rozhodčí i diváci.</w:t>
      </w:r>
    </w:p>
    <w:p w14:paraId="51C522F3" w14:textId="77777777" w:rsidR="0025401A" w:rsidRPr="0025401A" w:rsidRDefault="0025401A" w:rsidP="0025401A">
      <w:pPr>
        <w:pStyle w:val="Zkladntext"/>
        <w:spacing w:after="0" w:line="360" w:lineRule="auto"/>
        <w:rPr>
          <w:rFonts w:ascii="Calibri" w:hAnsi="Calibri"/>
          <w:b/>
          <w:color w:val="000000"/>
          <w:u w:val="single"/>
        </w:rPr>
      </w:pPr>
      <w:r w:rsidRPr="0025401A">
        <w:rPr>
          <w:rFonts w:ascii="Calibri" w:hAnsi="Calibri"/>
          <w:b/>
          <w:bCs/>
          <w:iCs/>
          <w:color w:val="000000"/>
          <w:u w:val="single"/>
        </w:rPr>
        <w:t>Vzdělávací cíle:</w:t>
      </w:r>
    </w:p>
    <w:p w14:paraId="12DAA7DC" w14:textId="77777777" w:rsidR="0025401A" w:rsidRPr="0025401A" w:rsidRDefault="0025401A" w:rsidP="0025401A">
      <w:pPr>
        <w:pStyle w:val="Zkladn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>zdokonalování dovednosti v oblasti jemné i hrubé motoriky, koordinace (ruka – oko)</w:t>
      </w:r>
    </w:p>
    <w:p w14:paraId="696665C1" w14:textId="77777777" w:rsidR="0025401A" w:rsidRPr="0025401A" w:rsidRDefault="0025401A" w:rsidP="0025401A">
      <w:pPr>
        <w:pStyle w:val="Zkladn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>vytváření prosociálních postojů</w:t>
      </w:r>
    </w:p>
    <w:p w14:paraId="185A9E38" w14:textId="77777777" w:rsidR="0025401A" w:rsidRPr="0025401A" w:rsidRDefault="0025401A" w:rsidP="0025401A">
      <w:pPr>
        <w:pStyle w:val="Zkladn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>schopnost kooperace při práci ve skupině</w:t>
      </w:r>
    </w:p>
    <w:p w14:paraId="67747C8B" w14:textId="77777777" w:rsidR="0025401A" w:rsidRPr="0025401A" w:rsidRDefault="0025401A" w:rsidP="0025401A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25401A">
        <w:rPr>
          <w:rFonts w:ascii="Calibri" w:hAnsi="Calibri"/>
        </w:rPr>
        <w:t xml:space="preserve">rozvoj fyzické i psychické zdatnosti </w:t>
      </w:r>
    </w:p>
    <w:p w14:paraId="7ADAD528" w14:textId="77777777" w:rsidR="0025401A" w:rsidRPr="0025401A" w:rsidRDefault="0025401A" w:rsidP="0025401A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25401A">
        <w:rPr>
          <w:rFonts w:ascii="Calibri" w:hAnsi="Calibri"/>
        </w:rPr>
        <w:t xml:space="preserve">rozvoj pohybových schopností a zdokonalování dovedností v oblasti hrubé i jemné motoriky (koordinace a rozsah pohybu, dýchání, koordinace ruky a oka apod.), ovládání pohybového aparátu a tělesných funkcí </w:t>
      </w:r>
    </w:p>
    <w:p w14:paraId="3830589E" w14:textId="77777777" w:rsidR="0025401A" w:rsidRPr="0025401A" w:rsidRDefault="0025401A" w:rsidP="0025401A">
      <w:pPr>
        <w:pStyle w:val="Zkladn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>námětové hry a činnosti</w:t>
      </w:r>
    </w:p>
    <w:p w14:paraId="31C46D42" w14:textId="77777777" w:rsidR="0025401A" w:rsidRPr="0025401A" w:rsidRDefault="0025401A" w:rsidP="0025401A">
      <w:pPr>
        <w:pStyle w:val="Zkladn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>seznamování s pravidly chování ve vztahu k druhému</w:t>
      </w:r>
    </w:p>
    <w:p w14:paraId="57A037DE" w14:textId="77777777" w:rsidR="0025401A" w:rsidRPr="0025401A" w:rsidRDefault="0025401A" w:rsidP="0025401A">
      <w:pPr>
        <w:pStyle w:val="Zkladn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 xml:space="preserve">chápat, že svět je proměnlivý, vše se vyvíjí a vzájemně se ovlivňuje </w:t>
      </w:r>
    </w:p>
    <w:p w14:paraId="388C3703" w14:textId="77777777" w:rsidR="0025401A" w:rsidRPr="0025401A" w:rsidRDefault="0025401A" w:rsidP="0025401A">
      <w:pPr>
        <w:pStyle w:val="Zkladntext"/>
        <w:numPr>
          <w:ilvl w:val="0"/>
          <w:numId w:val="1"/>
        </w:numPr>
        <w:spacing w:after="0"/>
        <w:ind w:left="714" w:hanging="357"/>
        <w:rPr>
          <w:rFonts w:ascii="Calibri" w:hAnsi="Calibri"/>
          <w:bCs/>
          <w:color w:val="000000"/>
        </w:rPr>
      </w:pPr>
      <w:r w:rsidRPr="0025401A">
        <w:rPr>
          <w:rFonts w:ascii="Calibri" w:hAnsi="Calibri"/>
          <w:color w:val="000000"/>
        </w:rPr>
        <w:t xml:space="preserve">rozvoj společenského i estetického vkusu – seznamovat s masopustními tradicemi a zvyky </w:t>
      </w:r>
    </w:p>
    <w:p w14:paraId="76272F20" w14:textId="77777777" w:rsidR="0025401A" w:rsidRDefault="0025401A" w:rsidP="0025401A">
      <w:pPr>
        <w:pStyle w:val="Zkladntext"/>
        <w:spacing w:after="0" w:line="360" w:lineRule="auto"/>
        <w:ind w:left="714"/>
        <w:rPr>
          <w:rFonts w:ascii="Calibri" w:hAnsi="Calibri"/>
          <w:bCs/>
          <w:color w:val="000000"/>
        </w:rPr>
      </w:pPr>
    </w:p>
    <w:p w14:paraId="5847D1F0" w14:textId="77777777" w:rsidR="0025401A" w:rsidRPr="0025401A" w:rsidRDefault="0025401A" w:rsidP="0025401A">
      <w:pPr>
        <w:pStyle w:val="Zkladntext"/>
        <w:spacing w:after="0" w:line="360" w:lineRule="auto"/>
        <w:rPr>
          <w:rFonts w:ascii="Calibri" w:hAnsi="Calibri"/>
          <w:b/>
          <w:bCs/>
          <w:color w:val="000000"/>
          <w:u w:val="single"/>
        </w:rPr>
      </w:pPr>
      <w:r w:rsidRPr="0025401A">
        <w:rPr>
          <w:rFonts w:ascii="Calibri" w:hAnsi="Calibri"/>
          <w:b/>
          <w:bCs/>
          <w:color w:val="000000"/>
          <w:u w:val="single"/>
        </w:rPr>
        <w:t xml:space="preserve">Vzdělávací nabídka: </w:t>
      </w:r>
    </w:p>
    <w:p w14:paraId="564DD301" w14:textId="77777777" w:rsidR="0025401A" w:rsidRPr="0025401A" w:rsidRDefault="0025401A" w:rsidP="0025401A">
      <w:pPr>
        <w:pStyle w:val="Default"/>
        <w:numPr>
          <w:ilvl w:val="0"/>
          <w:numId w:val="2"/>
        </w:numPr>
        <w:ind w:left="714" w:hanging="357"/>
        <w:jc w:val="both"/>
        <w:rPr>
          <w:rFonts w:ascii="Calibri" w:hAnsi="Calibri"/>
        </w:rPr>
      </w:pPr>
      <w:r w:rsidRPr="0025401A">
        <w:rPr>
          <w:rFonts w:ascii="Calibri" w:hAnsi="Calibri"/>
        </w:rPr>
        <w:t xml:space="preserve">lokomoční pohybové činnosti (chůze, běh, skoky a poskoky, lezení), nelokomoční pohybové činnosti (změny poloh a pohybů těla na místě) </w:t>
      </w:r>
    </w:p>
    <w:p w14:paraId="02A4C002" w14:textId="77777777" w:rsidR="0025401A" w:rsidRPr="0025401A" w:rsidRDefault="0025401A" w:rsidP="0025401A">
      <w:pPr>
        <w:pStyle w:val="Default"/>
        <w:numPr>
          <w:ilvl w:val="0"/>
          <w:numId w:val="2"/>
        </w:numPr>
        <w:ind w:left="714" w:hanging="357"/>
        <w:jc w:val="both"/>
        <w:rPr>
          <w:rFonts w:ascii="Calibri" w:hAnsi="Calibri"/>
        </w:rPr>
      </w:pPr>
      <w:r w:rsidRPr="0025401A">
        <w:rPr>
          <w:rFonts w:ascii="Calibri" w:hAnsi="Calibri"/>
        </w:rPr>
        <w:t xml:space="preserve">manipulační činnosti a jednoduché úkony s předměty, pomůckami, nástroji, náčiním </w:t>
      </w:r>
    </w:p>
    <w:p w14:paraId="0566BCC2" w14:textId="77777777" w:rsidR="0025401A" w:rsidRPr="0025401A" w:rsidRDefault="0025401A" w:rsidP="0025401A">
      <w:pPr>
        <w:pStyle w:val="Zkladntext"/>
        <w:numPr>
          <w:ilvl w:val="0"/>
          <w:numId w:val="2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 xml:space="preserve">výroba masek </w:t>
      </w:r>
    </w:p>
    <w:p w14:paraId="51642283" w14:textId="77777777" w:rsidR="0025401A" w:rsidRPr="0025401A" w:rsidRDefault="0025401A" w:rsidP="0025401A">
      <w:pPr>
        <w:pStyle w:val="Zkladntext"/>
        <w:numPr>
          <w:ilvl w:val="0"/>
          <w:numId w:val="2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 xml:space="preserve">malování, kreslení, pracovní aktivity </w:t>
      </w:r>
    </w:p>
    <w:p w14:paraId="098CE9BB" w14:textId="77777777" w:rsidR="0025401A" w:rsidRPr="0025401A" w:rsidRDefault="0025401A" w:rsidP="0025401A">
      <w:pPr>
        <w:pStyle w:val="Zkladntext"/>
        <w:numPr>
          <w:ilvl w:val="0"/>
          <w:numId w:val="2"/>
        </w:numPr>
        <w:spacing w:after="0"/>
        <w:ind w:left="714" w:hanging="357"/>
        <w:rPr>
          <w:rFonts w:ascii="Calibri" w:hAnsi="Calibri"/>
          <w:color w:val="000000"/>
        </w:rPr>
      </w:pPr>
      <w:r w:rsidRPr="0025401A">
        <w:rPr>
          <w:rFonts w:ascii="Calibri" w:hAnsi="Calibri"/>
          <w:color w:val="000000"/>
        </w:rPr>
        <w:t>cvičení organizačních dovedností</w:t>
      </w:r>
    </w:p>
    <w:p w14:paraId="7DEF4F92" w14:textId="77777777" w:rsidR="000E0E86" w:rsidRPr="0025401A" w:rsidRDefault="000E0E86" w:rsidP="0025401A">
      <w:pPr>
        <w:pStyle w:val="Bezmezer"/>
      </w:pPr>
    </w:p>
    <w:p w14:paraId="60CC8D6C" w14:textId="77777777" w:rsidR="0025401A" w:rsidRPr="0025401A" w:rsidRDefault="0025401A" w:rsidP="0025401A">
      <w:pPr>
        <w:pStyle w:val="Bezmezer"/>
        <w:rPr>
          <w:rFonts w:ascii="Calibri" w:hAnsi="Calibri" w:cs="Arial"/>
        </w:rPr>
      </w:pPr>
      <w:r w:rsidRPr="0025401A">
        <w:rPr>
          <w:rFonts w:ascii="Calibri" w:hAnsi="Calibri" w:cs="Arial"/>
          <w:color w:val="FF00FF"/>
        </w:rPr>
        <w:t xml:space="preserve"> </w:t>
      </w:r>
    </w:p>
    <w:p w14:paraId="225A4BF7" w14:textId="77777777" w:rsidR="0025401A" w:rsidRDefault="0025401A" w:rsidP="0025401A">
      <w:pPr>
        <w:pStyle w:val="Zkladntext"/>
        <w:spacing w:after="0"/>
        <w:ind w:left="714"/>
        <w:rPr>
          <w:rFonts w:ascii="Calibri" w:hAnsi="Calibri"/>
          <w:color w:val="000000"/>
        </w:rPr>
      </w:pPr>
    </w:p>
    <w:p w14:paraId="7D211380" w14:textId="2CBDD889" w:rsidR="0025401A" w:rsidRDefault="0025401A" w:rsidP="0025401A">
      <w:pPr>
        <w:pStyle w:val="Zkladntext"/>
        <w:spacing w:after="0"/>
        <w:rPr>
          <w:rFonts w:ascii="Calibri" w:hAnsi="Calibri"/>
          <w:b/>
          <w:color w:val="31849B" w:themeColor="accent5" w:themeShade="BF"/>
        </w:rPr>
      </w:pPr>
      <w:r w:rsidRPr="00840615">
        <w:rPr>
          <w:rFonts w:ascii="Calibri" w:hAnsi="Calibri"/>
          <w:b/>
          <w:color w:val="31849B" w:themeColor="accent5" w:themeShade="BF"/>
        </w:rPr>
        <w:t>DALŠÍ AKCE:</w:t>
      </w:r>
    </w:p>
    <w:p w14:paraId="41B68FA6" w14:textId="77777777" w:rsidR="00B37688" w:rsidRDefault="00B37688" w:rsidP="00B37688">
      <w:pPr>
        <w:pStyle w:val="Zkladntext"/>
        <w:spacing w:after="0"/>
        <w:rPr>
          <w:rFonts w:ascii="Calibri" w:hAnsi="Calibri"/>
          <w:b/>
          <w:color w:val="31849B" w:themeColor="accent5" w:themeShade="BF"/>
        </w:rPr>
      </w:pPr>
      <w:r>
        <w:rPr>
          <w:rFonts w:ascii="Calibri" w:hAnsi="Calibri"/>
          <w:b/>
          <w:color w:val="31849B" w:themeColor="accent5" w:themeShade="BF"/>
        </w:rPr>
        <w:t xml:space="preserve">21. 2. Masopustní rej v MŠ – </w:t>
      </w:r>
      <w:r w:rsidRPr="0025104C">
        <w:rPr>
          <w:rFonts w:ascii="Calibri" w:hAnsi="Calibri"/>
          <w:b/>
          <w:color w:val="FF0000"/>
          <w:u w:val="single"/>
        </w:rPr>
        <w:t>KDO CHCE, AŤ PŘIJDE V MASCE</w:t>
      </w:r>
    </w:p>
    <w:p w14:paraId="0A28BB1E" w14:textId="31B59B02" w:rsidR="0025104C" w:rsidRPr="00840615" w:rsidRDefault="0025104C" w:rsidP="0025401A">
      <w:pPr>
        <w:pStyle w:val="Zkladntext"/>
        <w:spacing w:after="0"/>
        <w:rPr>
          <w:rFonts w:ascii="Calibri" w:hAnsi="Calibri"/>
          <w:b/>
          <w:color w:val="31849B" w:themeColor="accent5" w:themeShade="BF"/>
        </w:rPr>
      </w:pPr>
      <w:bookmarkStart w:id="0" w:name="_GoBack"/>
      <w:bookmarkEnd w:id="0"/>
      <w:r>
        <w:rPr>
          <w:rFonts w:ascii="Calibri" w:hAnsi="Calibri"/>
          <w:b/>
          <w:color w:val="31849B" w:themeColor="accent5" w:themeShade="BF"/>
        </w:rPr>
        <w:t>22. 2. Společné pečení masopustních koláčů v MŠ</w:t>
      </w:r>
    </w:p>
    <w:p w14:paraId="5BE2F42A" w14:textId="7C484057" w:rsidR="0025104C" w:rsidRDefault="00C81725" w:rsidP="00840615">
      <w:pPr>
        <w:pStyle w:val="Zkladntext"/>
        <w:spacing w:after="0"/>
        <w:rPr>
          <w:rFonts w:ascii="Calibri" w:hAnsi="Calibri"/>
          <w:b/>
          <w:color w:val="31849B" w:themeColor="accent5" w:themeShade="BF"/>
        </w:rPr>
      </w:pPr>
      <w:r>
        <w:rPr>
          <w:rFonts w:ascii="Calibri" w:hAnsi="Calibri"/>
          <w:b/>
          <w:color w:val="31849B" w:themeColor="accent5" w:themeShade="BF"/>
        </w:rPr>
        <w:t>24. 2. v 9,30 hod Divadlo v MŠ – pohádka O lišce</w:t>
      </w:r>
    </w:p>
    <w:p w14:paraId="7BDEB366" w14:textId="2995568D" w:rsidR="00E325BD" w:rsidRDefault="00E325BD" w:rsidP="00840615">
      <w:pPr>
        <w:pStyle w:val="Zkladntext"/>
        <w:spacing w:after="0"/>
        <w:rPr>
          <w:rFonts w:ascii="Calibri" w:hAnsi="Calibri"/>
          <w:b/>
          <w:color w:val="31849B" w:themeColor="accent5" w:themeShade="BF"/>
        </w:rPr>
      </w:pPr>
    </w:p>
    <w:p w14:paraId="3C77BA95" w14:textId="4BCF473A" w:rsidR="00840615" w:rsidRPr="00840615" w:rsidRDefault="00840615" w:rsidP="00840615">
      <w:pPr>
        <w:pStyle w:val="Zkladntext"/>
        <w:spacing w:after="0"/>
        <w:rPr>
          <w:color w:val="31849B" w:themeColor="accent5" w:themeShade="BF"/>
        </w:rPr>
      </w:pPr>
    </w:p>
    <w:sectPr w:rsidR="00840615" w:rsidRPr="00840615" w:rsidSect="000E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A"/>
    <w:rsid w:val="000318BD"/>
    <w:rsid w:val="000E0E86"/>
    <w:rsid w:val="0025104C"/>
    <w:rsid w:val="0025401A"/>
    <w:rsid w:val="00661FA5"/>
    <w:rsid w:val="006B0C34"/>
    <w:rsid w:val="00840615"/>
    <w:rsid w:val="00B37688"/>
    <w:rsid w:val="00C713D3"/>
    <w:rsid w:val="00C81725"/>
    <w:rsid w:val="00CA0977"/>
    <w:rsid w:val="00E325BD"/>
    <w:rsid w:val="00EF4CAD"/>
    <w:rsid w:val="00F57772"/>
    <w:rsid w:val="00F7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D1D5"/>
  <w15:docId w15:val="{85EC27ED-1660-427E-A4A1-A9AC50CD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E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5401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25401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2540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254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HP Inc.</cp:lastModifiedBy>
  <cp:revision>4</cp:revision>
  <cp:lastPrinted>2018-02-02T11:51:00Z</cp:lastPrinted>
  <dcterms:created xsi:type="dcterms:W3CDTF">2022-01-25T12:50:00Z</dcterms:created>
  <dcterms:modified xsi:type="dcterms:W3CDTF">2022-02-03T08:14:00Z</dcterms:modified>
</cp:coreProperties>
</file>